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3C59" w14:textId="31AF0E8C" w:rsidR="004F53E4" w:rsidRDefault="00633474">
      <w:r>
        <w:rPr>
          <w:noProof/>
        </w:rPr>
        <w:drawing>
          <wp:inline distT="0" distB="0" distL="0" distR="0" wp14:anchorId="12B48A51" wp14:editId="6DAD5D32">
            <wp:extent cx="1670685" cy="1066800"/>
            <wp:effectExtent l="0" t="0" r="0" b="0"/>
            <wp:docPr id="62265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A0E4E" w14:textId="5698E154" w:rsidR="00633474" w:rsidRDefault="00633474" w:rsidP="00633474">
      <w:pPr>
        <w:rPr>
          <w:rFonts w:asciiTheme="majorHAnsi" w:eastAsia="Times New Roman" w:hAnsiTheme="majorHAnsi" w:cstheme="majorHAnsi"/>
        </w:rPr>
      </w:pPr>
      <w:r w:rsidRPr="00DD3474">
        <w:rPr>
          <w:rFonts w:asciiTheme="majorHAnsi" w:eastAsia="Times New Roman" w:hAnsiTheme="majorHAnsi" w:cstheme="majorHAnsi"/>
        </w:rPr>
        <w:t>Better Food, a leading independent</w:t>
      </w:r>
      <w:r w:rsidR="00854D59">
        <w:rPr>
          <w:rFonts w:asciiTheme="majorHAnsi" w:eastAsia="Times New Roman" w:hAnsiTheme="majorHAnsi" w:cstheme="majorHAnsi"/>
        </w:rPr>
        <w:t xml:space="preserve"> food</w:t>
      </w:r>
      <w:r w:rsidRPr="00DD3474">
        <w:rPr>
          <w:rFonts w:asciiTheme="majorHAnsi" w:eastAsia="Times New Roman" w:hAnsiTheme="majorHAnsi" w:cstheme="majorHAnsi"/>
        </w:rPr>
        <w:t xml:space="preserve"> retailer, is seeking an experienced </w:t>
      </w:r>
      <w:r>
        <w:rPr>
          <w:rFonts w:asciiTheme="majorHAnsi" w:eastAsia="Times New Roman" w:hAnsiTheme="majorHAnsi" w:cstheme="majorHAnsi"/>
        </w:rPr>
        <w:t xml:space="preserve">Production </w:t>
      </w:r>
      <w:r w:rsidRPr="00DD3474">
        <w:rPr>
          <w:rFonts w:asciiTheme="majorHAnsi" w:eastAsia="Times New Roman" w:hAnsiTheme="majorHAnsi" w:cstheme="majorHAnsi"/>
        </w:rPr>
        <w:t xml:space="preserve">Manager to oversee the </w:t>
      </w:r>
      <w:r>
        <w:rPr>
          <w:rFonts w:asciiTheme="majorHAnsi" w:eastAsia="Times New Roman" w:hAnsiTheme="majorHAnsi" w:cstheme="majorHAnsi"/>
        </w:rPr>
        <w:t xml:space="preserve">functions of the Better Food </w:t>
      </w:r>
      <w:r w:rsidR="005C1748">
        <w:rPr>
          <w:rFonts w:asciiTheme="majorHAnsi" w:eastAsia="Times New Roman" w:hAnsiTheme="majorHAnsi" w:cstheme="majorHAnsi"/>
        </w:rPr>
        <w:t>C</w:t>
      </w:r>
      <w:r>
        <w:rPr>
          <w:rFonts w:asciiTheme="majorHAnsi" w:eastAsia="Times New Roman" w:hAnsiTheme="majorHAnsi" w:cstheme="majorHAnsi"/>
        </w:rPr>
        <w:t xml:space="preserve">entral </w:t>
      </w:r>
      <w:r w:rsidR="005C1748">
        <w:rPr>
          <w:rFonts w:asciiTheme="majorHAnsi" w:eastAsia="Times New Roman" w:hAnsiTheme="majorHAnsi" w:cstheme="majorHAnsi"/>
        </w:rPr>
        <w:t>K</w:t>
      </w:r>
      <w:r>
        <w:rPr>
          <w:rFonts w:asciiTheme="majorHAnsi" w:eastAsia="Times New Roman" w:hAnsiTheme="majorHAnsi" w:cstheme="majorHAnsi"/>
        </w:rPr>
        <w:t xml:space="preserve">itchen </w:t>
      </w:r>
      <w:r w:rsidR="005C1748">
        <w:rPr>
          <w:rFonts w:asciiTheme="majorHAnsi" w:eastAsia="Times New Roman" w:hAnsiTheme="majorHAnsi" w:cstheme="majorHAnsi"/>
        </w:rPr>
        <w:t>and it’s catering se</w:t>
      </w:r>
      <w:r>
        <w:rPr>
          <w:rFonts w:asciiTheme="majorHAnsi" w:eastAsia="Times New Roman" w:hAnsiTheme="majorHAnsi" w:cstheme="majorHAnsi"/>
        </w:rPr>
        <w:t xml:space="preserve">rvices </w:t>
      </w:r>
      <w:r w:rsidR="005C1748">
        <w:rPr>
          <w:rFonts w:asciiTheme="majorHAnsi" w:eastAsia="Times New Roman" w:hAnsiTheme="majorHAnsi" w:cstheme="majorHAnsi"/>
        </w:rPr>
        <w:t xml:space="preserve">to </w:t>
      </w:r>
      <w:r>
        <w:rPr>
          <w:rFonts w:asciiTheme="majorHAnsi" w:eastAsia="Times New Roman" w:hAnsiTheme="majorHAnsi" w:cstheme="majorHAnsi"/>
        </w:rPr>
        <w:t xml:space="preserve">our </w:t>
      </w:r>
      <w:r w:rsidR="005C1748">
        <w:rPr>
          <w:rFonts w:asciiTheme="majorHAnsi" w:eastAsia="Times New Roman" w:hAnsiTheme="majorHAnsi" w:cstheme="majorHAnsi"/>
        </w:rPr>
        <w:t xml:space="preserve">instore </w:t>
      </w:r>
      <w:r>
        <w:rPr>
          <w:rFonts w:asciiTheme="majorHAnsi" w:eastAsia="Times New Roman" w:hAnsiTheme="majorHAnsi" w:cstheme="majorHAnsi"/>
        </w:rPr>
        <w:t>café</w:t>
      </w:r>
      <w:r w:rsidR="005C1748">
        <w:rPr>
          <w:rFonts w:asciiTheme="majorHAnsi" w:eastAsia="Times New Roman" w:hAnsiTheme="majorHAnsi" w:cstheme="majorHAnsi"/>
        </w:rPr>
        <w:t>s</w:t>
      </w:r>
      <w:r w:rsidRPr="00DD3474">
        <w:rPr>
          <w:rFonts w:asciiTheme="majorHAnsi" w:eastAsia="Times New Roman" w:hAnsiTheme="majorHAnsi" w:cstheme="majorHAnsi"/>
        </w:rPr>
        <w:t xml:space="preserve">.  With four shops in Bristol, we are inviting this role to join </w:t>
      </w:r>
      <w:r>
        <w:rPr>
          <w:rFonts w:asciiTheme="majorHAnsi" w:eastAsia="Times New Roman" w:hAnsiTheme="majorHAnsi" w:cstheme="majorHAnsi"/>
        </w:rPr>
        <w:t>us on</w:t>
      </w:r>
      <w:r w:rsidRPr="00DD3474">
        <w:rPr>
          <w:rFonts w:asciiTheme="majorHAnsi" w:eastAsia="Times New Roman" w:hAnsiTheme="majorHAnsi" w:cstheme="majorHAnsi"/>
        </w:rPr>
        <w:t xml:space="preserve"> our exciting journey to develop </w:t>
      </w:r>
      <w:r>
        <w:rPr>
          <w:rFonts w:asciiTheme="majorHAnsi" w:eastAsia="Times New Roman" w:hAnsiTheme="majorHAnsi" w:cstheme="majorHAnsi"/>
        </w:rPr>
        <w:t xml:space="preserve">and </w:t>
      </w:r>
      <w:r w:rsidR="00CD2379">
        <w:rPr>
          <w:rFonts w:asciiTheme="majorHAnsi" w:eastAsia="Times New Roman" w:hAnsiTheme="majorHAnsi" w:cstheme="majorHAnsi"/>
        </w:rPr>
        <w:t>progress</w:t>
      </w:r>
      <w:r w:rsidR="005C1748">
        <w:rPr>
          <w:rFonts w:asciiTheme="majorHAnsi" w:eastAsia="Times New Roman" w:hAnsiTheme="majorHAnsi" w:cstheme="majorHAnsi"/>
        </w:rPr>
        <w:t xml:space="preserve"> our kitchen operations</w:t>
      </w:r>
      <w:r w:rsidRPr="00DD3474">
        <w:rPr>
          <w:rFonts w:asciiTheme="majorHAnsi" w:eastAsia="Times New Roman" w:hAnsiTheme="majorHAnsi" w:cstheme="majorHAnsi"/>
        </w:rPr>
        <w:t>.</w:t>
      </w:r>
      <w:r w:rsidR="005C1748">
        <w:rPr>
          <w:rFonts w:asciiTheme="majorHAnsi" w:eastAsia="Times New Roman" w:hAnsiTheme="majorHAnsi" w:cstheme="majorHAnsi"/>
        </w:rPr>
        <w:t xml:space="preserve">  </w:t>
      </w:r>
      <w:r w:rsidRPr="00DD3474">
        <w:rPr>
          <w:rFonts w:asciiTheme="majorHAnsi" w:eastAsia="Times New Roman" w:hAnsiTheme="majorHAnsi" w:cstheme="majorHAnsi"/>
        </w:rPr>
        <w:t xml:space="preserve">Bringing </w:t>
      </w:r>
      <w:r w:rsidR="005C1748">
        <w:rPr>
          <w:rFonts w:asciiTheme="majorHAnsi" w:eastAsia="Times New Roman" w:hAnsiTheme="majorHAnsi" w:cstheme="majorHAnsi"/>
        </w:rPr>
        <w:t>experience, strong managerial skills and</w:t>
      </w:r>
      <w:r w:rsidRPr="00DD3474">
        <w:rPr>
          <w:rFonts w:asciiTheme="majorHAnsi" w:eastAsia="Times New Roman" w:hAnsiTheme="majorHAnsi" w:cstheme="majorHAnsi"/>
        </w:rPr>
        <w:t xml:space="preserve"> </w:t>
      </w:r>
      <w:r w:rsidR="005C1748" w:rsidRPr="00DD3474">
        <w:rPr>
          <w:rFonts w:asciiTheme="majorHAnsi" w:eastAsia="Times New Roman" w:hAnsiTheme="majorHAnsi" w:cstheme="majorHAnsi"/>
        </w:rPr>
        <w:t xml:space="preserve">a passion for food, </w:t>
      </w:r>
      <w:r w:rsidRPr="00DD3474">
        <w:rPr>
          <w:rFonts w:asciiTheme="majorHAnsi" w:eastAsia="Times New Roman" w:hAnsiTheme="majorHAnsi" w:cstheme="majorHAnsi"/>
        </w:rPr>
        <w:t>as well as an organised and commercially focused approach, you will help to lead th</w:t>
      </w:r>
      <w:r w:rsidR="005C1748">
        <w:rPr>
          <w:rFonts w:asciiTheme="majorHAnsi" w:eastAsia="Times New Roman" w:hAnsiTheme="majorHAnsi" w:cstheme="majorHAnsi"/>
        </w:rPr>
        <w:t>is area of the</w:t>
      </w:r>
      <w:r w:rsidRPr="00DD3474">
        <w:rPr>
          <w:rFonts w:asciiTheme="majorHAnsi" w:eastAsia="Times New Roman" w:hAnsiTheme="majorHAnsi" w:cstheme="majorHAnsi"/>
        </w:rPr>
        <w:t xml:space="preserve"> business in</w:t>
      </w:r>
      <w:r w:rsidR="005C1748">
        <w:rPr>
          <w:rFonts w:asciiTheme="majorHAnsi" w:eastAsia="Times New Roman" w:hAnsiTheme="majorHAnsi" w:cstheme="majorHAnsi"/>
        </w:rPr>
        <w:t xml:space="preserve"> operational and commercial s</w:t>
      </w:r>
      <w:r w:rsidRPr="00DD3474">
        <w:rPr>
          <w:rFonts w:asciiTheme="majorHAnsi" w:eastAsia="Times New Roman" w:hAnsiTheme="majorHAnsi" w:cstheme="majorHAnsi"/>
        </w:rPr>
        <w:t>uccess</w:t>
      </w:r>
      <w:r w:rsidR="005C1748">
        <w:rPr>
          <w:rFonts w:asciiTheme="majorHAnsi" w:eastAsia="Times New Roman" w:hAnsiTheme="majorHAnsi" w:cstheme="majorHAnsi"/>
        </w:rPr>
        <w:t>.</w:t>
      </w:r>
    </w:p>
    <w:p w14:paraId="3EB5183D" w14:textId="1AD44227" w:rsidR="005C1748" w:rsidRPr="00DD3474" w:rsidRDefault="005C1748" w:rsidP="005C1748">
      <w:pPr>
        <w:rPr>
          <w:rFonts w:asciiTheme="majorHAnsi" w:eastAsia="Times New Roman" w:hAnsiTheme="majorHAnsi" w:cstheme="majorHAnsi"/>
          <w:b/>
          <w:bCs/>
        </w:rPr>
      </w:pPr>
      <w:r w:rsidRPr="00DD3474">
        <w:rPr>
          <w:rFonts w:asciiTheme="majorHAnsi" w:eastAsia="Times New Roman" w:hAnsiTheme="majorHAnsi" w:cstheme="majorHAnsi"/>
          <w:b/>
          <w:bCs/>
        </w:rPr>
        <w:t>Requirements for the role:</w:t>
      </w:r>
    </w:p>
    <w:p w14:paraId="1C4C5455" w14:textId="4B4D9A68" w:rsidR="00CD2379" w:rsidRPr="00CD2379" w:rsidRDefault="00CD2379" w:rsidP="00CD2379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Reliability and commitment to excellence</w:t>
      </w:r>
    </w:p>
    <w:p w14:paraId="0D63A724" w14:textId="2AE729CE" w:rsidR="005C1748" w:rsidRDefault="005C1748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 w:rsidRPr="00DD3474">
        <w:rPr>
          <w:rFonts w:asciiTheme="majorHAnsi" w:eastAsia="Times New Roman" w:hAnsiTheme="majorHAnsi" w:cstheme="majorHAnsi"/>
        </w:rPr>
        <w:t xml:space="preserve">2+ years of </w:t>
      </w:r>
      <w:r w:rsidR="00854D59">
        <w:rPr>
          <w:rFonts w:asciiTheme="majorHAnsi" w:eastAsia="Times New Roman" w:hAnsiTheme="majorHAnsi" w:cstheme="majorHAnsi"/>
        </w:rPr>
        <w:t xml:space="preserve">kitchen </w:t>
      </w:r>
      <w:r w:rsidRPr="00DD3474">
        <w:rPr>
          <w:rFonts w:asciiTheme="majorHAnsi" w:eastAsia="Times New Roman" w:hAnsiTheme="majorHAnsi" w:cstheme="majorHAnsi"/>
        </w:rPr>
        <w:t xml:space="preserve">managerial experience </w:t>
      </w:r>
    </w:p>
    <w:p w14:paraId="16D008EF" w14:textId="61E89DD7" w:rsidR="00854D59" w:rsidRDefault="00854D5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Impeccable understanding of hygiene and health &amp; safety </w:t>
      </w:r>
      <w:r w:rsidR="00D42B9C">
        <w:rPr>
          <w:rFonts w:asciiTheme="majorHAnsi" w:eastAsia="Times New Roman" w:hAnsiTheme="majorHAnsi" w:cstheme="majorHAnsi"/>
        </w:rPr>
        <w:t>compliance</w:t>
      </w:r>
      <w:r>
        <w:rPr>
          <w:rFonts w:asciiTheme="majorHAnsi" w:eastAsia="Times New Roman" w:hAnsiTheme="majorHAnsi" w:cstheme="majorHAnsi"/>
        </w:rPr>
        <w:t xml:space="preserve"> in a commercial kitchen environment</w:t>
      </w:r>
    </w:p>
    <w:p w14:paraId="1D5D6050" w14:textId="5C664E73" w:rsidR="00854D59" w:rsidRDefault="00854D5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Strong written and verbal communicator</w:t>
      </w:r>
    </w:p>
    <w:p w14:paraId="26122D24" w14:textId="4635FD49" w:rsidR="00CD2379" w:rsidRDefault="00CD237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Attention to detail</w:t>
      </w:r>
    </w:p>
    <w:p w14:paraId="3BFCB20A" w14:textId="01C3FEF8" w:rsidR="00854D59" w:rsidRDefault="00CD237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Comfortable using</w:t>
      </w:r>
      <w:r w:rsidR="00854D59">
        <w:rPr>
          <w:rFonts w:asciiTheme="majorHAnsi" w:eastAsia="Times New Roman" w:hAnsiTheme="majorHAnsi" w:cstheme="majorHAnsi"/>
        </w:rPr>
        <w:t xml:space="preserve"> Excel</w:t>
      </w:r>
      <w:r>
        <w:rPr>
          <w:rFonts w:asciiTheme="majorHAnsi" w:eastAsia="Times New Roman" w:hAnsiTheme="majorHAnsi" w:cstheme="majorHAnsi"/>
        </w:rPr>
        <w:t xml:space="preserve">, </w:t>
      </w:r>
      <w:r w:rsidR="00854D59">
        <w:rPr>
          <w:rFonts w:asciiTheme="majorHAnsi" w:eastAsia="Times New Roman" w:hAnsiTheme="majorHAnsi" w:cstheme="majorHAnsi"/>
        </w:rPr>
        <w:t xml:space="preserve">Microsoft Word </w:t>
      </w:r>
      <w:r>
        <w:rPr>
          <w:rFonts w:asciiTheme="majorHAnsi" w:eastAsia="Times New Roman" w:hAnsiTheme="majorHAnsi" w:cstheme="majorHAnsi"/>
        </w:rPr>
        <w:t>and data management tools</w:t>
      </w:r>
    </w:p>
    <w:p w14:paraId="46752F0B" w14:textId="3E303A83" w:rsidR="00854D59" w:rsidRDefault="00854D5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A strong commercial understanding and ability to </w:t>
      </w:r>
      <w:r w:rsidR="00CD2379">
        <w:rPr>
          <w:rFonts w:asciiTheme="majorHAnsi" w:eastAsia="Times New Roman" w:hAnsiTheme="majorHAnsi" w:cstheme="majorHAnsi"/>
        </w:rPr>
        <w:t xml:space="preserve">closely </w:t>
      </w:r>
      <w:r>
        <w:rPr>
          <w:rFonts w:asciiTheme="majorHAnsi" w:eastAsia="Times New Roman" w:hAnsiTheme="majorHAnsi" w:cstheme="majorHAnsi"/>
        </w:rPr>
        <w:t>manage recipe costings and margins</w:t>
      </w:r>
    </w:p>
    <w:p w14:paraId="036C3412" w14:textId="6E5E69B7" w:rsidR="00854D59" w:rsidRDefault="00854D5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Ability to plan and </w:t>
      </w:r>
      <w:r w:rsidR="00CD2379">
        <w:rPr>
          <w:rFonts w:asciiTheme="majorHAnsi" w:eastAsia="Times New Roman" w:hAnsiTheme="majorHAnsi" w:cstheme="majorHAnsi"/>
        </w:rPr>
        <w:t>deliver</w:t>
      </w:r>
      <w:r>
        <w:rPr>
          <w:rFonts w:asciiTheme="majorHAnsi" w:eastAsia="Times New Roman" w:hAnsiTheme="majorHAnsi" w:cstheme="majorHAnsi"/>
        </w:rPr>
        <w:t xml:space="preserve"> production schedules to a high </w:t>
      </w:r>
      <w:r w:rsidR="00CD2379">
        <w:rPr>
          <w:rFonts w:asciiTheme="majorHAnsi" w:eastAsia="Times New Roman" w:hAnsiTheme="majorHAnsi" w:cstheme="majorHAnsi"/>
        </w:rPr>
        <w:t>standard</w:t>
      </w:r>
    </w:p>
    <w:p w14:paraId="70F4F83C" w14:textId="1748EADC" w:rsidR="00854D59" w:rsidRDefault="00854D5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 w:rsidRPr="00CD2379">
        <w:rPr>
          <w:rFonts w:asciiTheme="majorHAnsi" w:eastAsia="Times New Roman" w:hAnsiTheme="majorHAnsi" w:cstheme="majorHAnsi"/>
        </w:rPr>
        <w:t>Oversite and control of rotas, payroll and annual leave schedules</w:t>
      </w:r>
    </w:p>
    <w:p w14:paraId="3D4321AE" w14:textId="3B7ED81D" w:rsidR="00CD2379" w:rsidRDefault="00CD237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Proven track record in team development </w:t>
      </w:r>
    </w:p>
    <w:p w14:paraId="74F86F69" w14:textId="2DCD9A8A" w:rsidR="00CD2379" w:rsidRDefault="00CD2379" w:rsidP="005C1748">
      <w:pPr>
        <w:pStyle w:val="ListParagraph"/>
        <w:numPr>
          <w:ilvl w:val="0"/>
          <w:numId w:val="1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 love of producing nutritiou</w:t>
      </w:r>
      <w:r w:rsidR="00D42B9C">
        <w:rPr>
          <w:rFonts w:asciiTheme="majorHAnsi" w:eastAsia="Times New Roman" w:hAnsiTheme="majorHAnsi" w:cstheme="majorHAnsi"/>
        </w:rPr>
        <w:t>s foods to nourish our communities</w:t>
      </w:r>
    </w:p>
    <w:p w14:paraId="2F7E973E" w14:textId="7416E33B" w:rsidR="00854D59" w:rsidRPr="00DD3474" w:rsidRDefault="00854D59" w:rsidP="00854D59">
      <w:pPr>
        <w:pStyle w:val="ListParagraph"/>
        <w:spacing w:line="252" w:lineRule="auto"/>
        <w:rPr>
          <w:rFonts w:asciiTheme="majorHAnsi" w:eastAsia="Times New Roman" w:hAnsiTheme="majorHAnsi" w:cstheme="majorHAnsi"/>
        </w:rPr>
      </w:pPr>
    </w:p>
    <w:p w14:paraId="63824727" w14:textId="5B419179" w:rsidR="005C1748" w:rsidRDefault="005C1748" w:rsidP="00633474">
      <w:pPr>
        <w:rPr>
          <w:rFonts w:asciiTheme="majorHAnsi" w:eastAsia="Times New Roman" w:hAnsiTheme="majorHAnsi" w:cstheme="majorHAnsi"/>
          <w:b/>
          <w:bCs/>
        </w:rPr>
      </w:pPr>
      <w:r w:rsidRPr="00DD3474">
        <w:rPr>
          <w:rFonts w:asciiTheme="majorHAnsi" w:eastAsia="Times New Roman" w:hAnsiTheme="majorHAnsi" w:cstheme="majorHAnsi"/>
          <w:b/>
          <w:bCs/>
        </w:rPr>
        <w:t>Day to day responsibilities:</w:t>
      </w:r>
    </w:p>
    <w:p w14:paraId="4FA32456" w14:textId="75777939" w:rsidR="00CD2379" w:rsidRDefault="00CD2379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To lead by example and motivate your team to excel</w:t>
      </w:r>
      <w:r w:rsidR="00D42B9C">
        <w:rPr>
          <w:rFonts w:asciiTheme="majorHAnsi" w:eastAsia="Times New Roman" w:hAnsiTheme="majorHAnsi" w:cstheme="majorHAnsi"/>
        </w:rPr>
        <w:t xml:space="preserve"> in all areas</w:t>
      </w:r>
    </w:p>
    <w:p w14:paraId="136A570C" w14:textId="73BE5534" w:rsidR="00CD2379" w:rsidRDefault="00CD2379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To ensure that all kitchen KPIs are being met, including dress code and health &amp; safety controls</w:t>
      </w:r>
    </w:p>
    <w:p w14:paraId="51A30C6E" w14:textId="1440F3C3" w:rsidR="00CD2379" w:rsidRDefault="00CD2379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Deliverance of high hygiene and cleanliness standards</w:t>
      </w:r>
    </w:p>
    <w:p w14:paraId="58F9B98C" w14:textId="24DD5AEC" w:rsidR="00CD2379" w:rsidRDefault="00CD2379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Maintenance of all costings and margins and delivery of financial targets</w:t>
      </w:r>
    </w:p>
    <w:p w14:paraId="2650C69D" w14:textId="1E29E8BE" w:rsidR="00CD2379" w:rsidRDefault="00CD2379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Working with the wider business team to communicate and deliver the kitchen program successfully </w:t>
      </w:r>
    </w:p>
    <w:p w14:paraId="6B4BF471" w14:textId="363E577C" w:rsidR="00D42B9C" w:rsidRDefault="00D42B9C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Management of wastage and shrinkage to minimise detrimental impact upon targets</w:t>
      </w:r>
    </w:p>
    <w:p w14:paraId="2301BED5" w14:textId="005F5F20" w:rsidR="00D42B9C" w:rsidRDefault="00D42B9C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To consistently meet payroll targets</w:t>
      </w:r>
    </w:p>
    <w:p w14:paraId="5BE3D0E8" w14:textId="39D25C2A" w:rsidR="00D42B9C" w:rsidRDefault="00D42B9C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Keeping up to date with relevant legislation and adherence to allergen requirements</w:t>
      </w:r>
    </w:p>
    <w:p w14:paraId="1DE47CEC" w14:textId="2E7AA966" w:rsidR="00D42B9C" w:rsidRDefault="00D42B9C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To ensure that adherence to organic license legislation is met within the kitchen</w:t>
      </w:r>
    </w:p>
    <w:p w14:paraId="42D26D08" w14:textId="583A1221" w:rsidR="00D42B9C" w:rsidRDefault="00D42B9C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To produce a high standard of both hot and cold dishes, on rotation, to be served in our </w:t>
      </w:r>
      <w:r w:rsidR="005B45D4">
        <w:rPr>
          <w:rFonts w:asciiTheme="majorHAnsi" w:eastAsia="Times New Roman" w:hAnsiTheme="majorHAnsi" w:cstheme="majorHAnsi"/>
        </w:rPr>
        <w:t>award-winning</w:t>
      </w:r>
      <w:r>
        <w:rPr>
          <w:rFonts w:asciiTheme="majorHAnsi" w:eastAsia="Times New Roman" w:hAnsiTheme="majorHAnsi" w:cstheme="majorHAnsi"/>
        </w:rPr>
        <w:t xml:space="preserve"> shops and cafes</w:t>
      </w:r>
    </w:p>
    <w:p w14:paraId="159FEEF7" w14:textId="35B88036" w:rsidR="00D42B9C" w:rsidRPr="00CD2379" w:rsidRDefault="00D42B9C" w:rsidP="00CD2379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To work on product development and delivery with all relevant stakeholders to maintain a vibrant, delicious and exciting seasonal menu for our customers</w:t>
      </w:r>
    </w:p>
    <w:p w14:paraId="13A47897" w14:textId="77777777" w:rsidR="005C1748" w:rsidRPr="00DD3474" w:rsidRDefault="005C1748" w:rsidP="005C1748">
      <w:pPr>
        <w:rPr>
          <w:rFonts w:asciiTheme="majorHAnsi" w:eastAsia="Times New Roman" w:hAnsiTheme="majorHAnsi" w:cstheme="majorHAnsi"/>
          <w:b/>
          <w:bCs/>
        </w:rPr>
      </w:pPr>
      <w:r w:rsidRPr="00DD3474">
        <w:rPr>
          <w:rFonts w:asciiTheme="majorHAnsi" w:eastAsia="Times New Roman" w:hAnsiTheme="majorHAnsi" w:cstheme="majorHAnsi"/>
          <w:b/>
          <w:bCs/>
        </w:rPr>
        <w:t>Benefits</w:t>
      </w:r>
    </w:p>
    <w:p w14:paraId="2CD01108" w14:textId="1D76575D" w:rsidR="005B45D4" w:rsidRPr="00DD3474" w:rsidRDefault="005B45D4" w:rsidP="005C1748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Paid volunteer day</w:t>
      </w:r>
    </w:p>
    <w:p w14:paraId="19A22234" w14:textId="77777777" w:rsidR="005C1748" w:rsidRPr="00DD3474" w:rsidRDefault="005C1748" w:rsidP="005C1748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DD3474">
        <w:rPr>
          <w:rFonts w:asciiTheme="majorHAnsi" w:eastAsia="Times New Roman" w:hAnsiTheme="majorHAnsi" w:cstheme="majorHAnsi"/>
        </w:rPr>
        <w:t xml:space="preserve">Free lunch </w:t>
      </w:r>
    </w:p>
    <w:p w14:paraId="7C06EA7F" w14:textId="77777777" w:rsidR="005C1748" w:rsidRPr="00DD3474" w:rsidRDefault="005C1748" w:rsidP="005C1748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DD3474">
        <w:rPr>
          <w:rFonts w:asciiTheme="majorHAnsi" w:eastAsia="Times New Roman" w:hAnsiTheme="majorHAnsi" w:cstheme="majorHAnsi"/>
        </w:rPr>
        <w:t>25% discount across all Better Food locations</w:t>
      </w:r>
    </w:p>
    <w:p w14:paraId="305F0086" w14:textId="3BA9EB36" w:rsidR="005C1748" w:rsidRPr="00DD3474" w:rsidRDefault="005C1748" w:rsidP="005C1748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DD3474">
        <w:rPr>
          <w:rFonts w:asciiTheme="majorHAnsi" w:eastAsia="Times New Roman" w:hAnsiTheme="majorHAnsi" w:cstheme="majorHAnsi"/>
        </w:rPr>
        <w:t xml:space="preserve">Extra holiday accrual – extra day per year for </w:t>
      </w:r>
      <w:r w:rsidR="005B45D4">
        <w:rPr>
          <w:rFonts w:asciiTheme="majorHAnsi" w:eastAsia="Times New Roman" w:hAnsiTheme="majorHAnsi" w:cstheme="majorHAnsi"/>
        </w:rPr>
        <w:t xml:space="preserve">4 </w:t>
      </w:r>
      <w:r w:rsidRPr="00DD3474">
        <w:rPr>
          <w:rFonts w:asciiTheme="majorHAnsi" w:eastAsia="Times New Roman" w:hAnsiTheme="majorHAnsi" w:cstheme="majorHAnsi"/>
        </w:rPr>
        <w:t>years.</w:t>
      </w:r>
    </w:p>
    <w:p w14:paraId="47A3EE38" w14:textId="77777777" w:rsidR="005C1748" w:rsidRPr="00DD3474" w:rsidRDefault="005C1748" w:rsidP="005C1748">
      <w:pPr>
        <w:pStyle w:val="ListParagraph"/>
        <w:numPr>
          <w:ilvl w:val="0"/>
          <w:numId w:val="2"/>
        </w:numPr>
        <w:spacing w:line="252" w:lineRule="auto"/>
        <w:rPr>
          <w:rFonts w:asciiTheme="majorHAnsi" w:eastAsia="Times New Roman" w:hAnsiTheme="majorHAnsi" w:cstheme="majorHAnsi"/>
        </w:rPr>
      </w:pPr>
      <w:r w:rsidRPr="00DD3474">
        <w:rPr>
          <w:rFonts w:asciiTheme="majorHAnsi" w:eastAsia="Times New Roman" w:hAnsiTheme="majorHAnsi" w:cstheme="majorHAnsi"/>
        </w:rPr>
        <w:t>Plus, much more</w:t>
      </w:r>
    </w:p>
    <w:p w14:paraId="76F6B681" w14:textId="798A5212" w:rsidR="005C1748" w:rsidRPr="00DD3474" w:rsidRDefault="005C1748" w:rsidP="005C1748">
      <w:pPr>
        <w:rPr>
          <w:rFonts w:asciiTheme="majorHAnsi" w:eastAsia="Times New Roman" w:hAnsiTheme="majorHAnsi" w:cstheme="majorHAnsi"/>
        </w:rPr>
      </w:pPr>
      <w:r w:rsidRPr="00DD3474">
        <w:rPr>
          <w:rFonts w:asciiTheme="majorHAnsi" w:eastAsia="Times New Roman" w:hAnsiTheme="majorHAnsi" w:cstheme="majorHAnsi"/>
        </w:rPr>
        <w:t xml:space="preserve">This role is based our </w:t>
      </w:r>
      <w:r w:rsidR="00D42B9C">
        <w:rPr>
          <w:rFonts w:asciiTheme="majorHAnsi" w:eastAsia="Times New Roman" w:hAnsiTheme="majorHAnsi" w:cstheme="majorHAnsi"/>
        </w:rPr>
        <w:t>Central Kitchen, 2 minutes’ walk from our St Werburgh’s store.</w:t>
      </w:r>
    </w:p>
    <w:p w14:paraId="70D417DD" w14:textId="65D0EC38" w:rsidR="005C1748" w:rsidRPr="00DD3474" w:rsidRDefault="005C1748" w:rsidP="00633474">
      <w:pPr>
        <w:rPr>
          <w:rFonts w:asciiTheme="majorHAnsi" w:eastAsia="Times New Roman" w:hAnsiTheme="majorHAnsi" w:cstheme="majorHAnsi"/>
        </w:rPr>
      </w:pPr>
      <w:r w:rsidRPr="00DD3474">
        <w:rPr>
          <w:rFonts w:asciiTheme="majorHAnsi" w:eastAsia="Times New Roman" w:hAnsiTheme="majorHAnsi" w:cstheme="majorHAnsi"/>
        </w:rPr>
        <w:t>40 hours per week, Monday – Friday with flexibility to work outside of this on occasion and according to the needs of the business.</w:t>
      </w:r>
    </w:p>
    <w:sectPr w:rsidR="005C1748" w:rsidRPr="00DD3474" w:rsidSect="00D42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78A7"/>
    <w:multiLevelType w:val="hybridMultilevel"/>
    <w:tmpl w:val="E0EE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546E"/>
    <w:multiLevelType w:val="hybridMultilevel"/>
    <w:tmpl w:val="A23A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1D40"/>
    <w:multiLevelType w:val="hybridMultilevel"/>
    <w:tmpl w:val="A2FAF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91600">
    <w:abstractNumId w:val="1"/>
  </w:num>
  <w:num w:numId="2" w16cid:durableId="1834174115">
    <w:abstractNumId w:val="0"/>
  </w:num>
  <w:num w:numId="3" w16cid:durableId="110546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4"/>
    <w:rsid w:val="0016443D"/>
    <w:rsid w:val="004F53E4"/>
    <w:rsid w:val="005B45D4"/>
    <w:rsid w:val="005C1748"/>
    <w:rsid w:val="00633474"/>
    <w:rsid w:val="00854D59"/>
    <w:rsid w:val="00980906"/>
    <w:rsid w:val="00BA1F09"/>
    <w:rsid w:val="00CA705C"/>
    <w:rsid w:val="00CD2379"/>
    <w:rsid w:val="00D42B9C"/>
    <w:rsid w:val="00F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6350"/>
  <w15:chartTrackingRefBased/>
  <w15:docId w15:val="{49CF7106-45C9-4414-96B9-B4C04127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Aylie Cooke | Just Gourmet Foods</dc:creator>
  <cp:keywords/>
  <dc:description/>
  <cp:lastModifiedBy>becca@betterfood.co.uk</cp:lastModifiedBy>
  <cp:revision>3</cp:revision>
  <dcterms:created xsi:type="dcterms:W3CDTF">2024-05-24T12:16:00Z</dcterms:created>
  <dcterms:modified xsi:type="dcterms:W3CDTF">2024-05-24T12:17:00Z</dcterms:modified>
</cp:coreProperties>
</file>